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Buchholz Boys Tennis Win District Championship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In their crowning achievement of the season to date, Buchholz boys tennis came out on top in the district championships in Daytona Beach. Multiple players would also record individual district titles.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In the one singles portion of the competition, Buchholz senior Leal Hogan-Grant would be the lone competitor for the Bobcats. Hogan-Grant would win his first matchup in the tournament, before falling short in the semi-final in a tiebreaking set.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In the two singles bracket, senior Philip Matchev would be Buchholz’s competitor. Matchev has had success throughout the season in singles play, recording a 5-1 record in singles heading into districts.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Matchev would win his semi finals matchup in a two set sweep. In the finals, it would be Matchev getting the victory, winning in a dominant three set performance. </w:t>
        <w:tab/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In the three singles competition, senior Jacob Zeig would take part for Buchholz.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Zeig would record a victory in his semi finals matchup, earning him a place in the final. Zeig would put up a valiant effort but ultimately would come up short. His second place would secure vital points in the team standings for Buchholz.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For the four singles competition, it would be senior Michael Peters competing. 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Peters would log a dominant performance on the day. He would sweep his opponent in the semifinals. In the final, he would win the first set 6-0, as his opponent retired from the match.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In the five singles competition, junior Barrett Mitchell would be up for Buchholz. Mitchell would put up a dominant performance from start to finishing, sweeping every opponent he faced.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For the doubles portion of the event, Buchholz would field a team in each competition.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For the one doubles competition, Buchholz selected Leal Hogan-Grant and Philip Matchev, a senior duo we had seen previously. The two would win their first round matchup, as well as win their semi-final matchup. In a back and forth finals that would go to a tiebreaking set, the two would fall just short, securing a big haul of points in the process for Buchholz.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rtl w:val="0"/>
        </w:rPr>
        <w:t xml:space="preserve">In the two doubles competition, Buchholz went with seniors Jacob Zeig and Michael Peters. Zeig was looking to improve from his runner up performance in his singles match. </w:t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  <w:t xml:space="preserve">The pair would be on fire all day, reaching the finals. In a back and forth final that went to a third set, the two would claim victory.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Whats next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Buchholz will next compete in the Regional Tournament against Spruce Creek High School. The tournament is scheduled to take place on 4/23.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